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A1E8B5" w:rsidR="00152A13" w:rsidRPr="00856508" w:rsidRDefault="00A16C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9B060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16C86">
              <w:rPr>
                <w:rFonts w:ascii="Tahoma" w:hAnsi="Tahoma" w:cs="Tahoma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26B0D">
              <w:rPr>
                <w:rFonts w:ascii="Tahoma" w:hAnsi="Tahoma" w:cs="Tahoma"/>
              </w:rPr>
              <w:t>Diana Patricia Gaytán del Valle</w:t>
            </w:r>
          </w:p>
          <w:p w14:paraId="1B7AB50A" w14:textId="77777777" w:rsidR="00A16C86" w:rsidRPr="00996E93" w:rsidRDefault="00A16C86" w:rsidP="00A16C8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4D8012AE" w:rsidR="00527FC7" w:rsidRPr="00856508" w:rsidRDefault="00A16C86" w:rsidP="00A16C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9BDAF6" w:rsidR="00BE4E1F" w:rsidRPr="00A16C8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16C86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6B0D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Derecho/</w:t>
            </w:r>
          </w:p>
          <w:p w14:paraId="3E0D423A" w14:textId="4F9313F4" w:rsidR="00BA3E7F" w:rsidRPr="00A16C8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16C86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6B0D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2006</w:t>
            </w:r>
            <w:r w:rsid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526B0D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2011</w:t>
            </w:r>
          </w:p>
          <w:p w14:paraId="6428F5BF" w14:textId="764FD7E7" w:rsidR="00856508" w:rsidRPr="00A16C86" w:rsidRDefault="00BA3E7F" w:rsidP="00A16C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16C86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6B0D" w:rsidRPr="00A16C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Estudios Superiores de Monterrey, Campus Monterrey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BB1F8B" w:rsidR="008C34DF" w:rsidRPr="00A16C86" w:rsidRDefault="00BA3E7F" w:rsidP="00552D21">
            <w:pPr>
              <w:jc w:val="both"/>
              <w:rPr>
                <w:rFonts w:ascii="Tahoma" w:hAnsi="Tahoma" w:cs="Tahoma"/>
              </w:rPr>
            </w:pPr>
            <w:r w:rsidRPr="00A16C86">
              <w:rPr>
                <w:rFonts w:ascii="Tahoma" w:hAnsi="Tahoma" w:cs="Tahoma"/>
              </w:rPr>
              <w:t>Empresa</w:t>
            </w:r>
            <w:r w:rsidR="00A16C86">
              <w:rPr>
                <w:rFonts w:ascii="Tahoma" w:hAnsi="Tahoma" w:cs="Tahoma"/>
              </w:rPr>
              <w:t>:</w:t>
            </w:r>
            <w:r w:rsidR="00526B0D" w:rsidRPr="00A16C86">
              <w:rPr>
                <w:rFonts w:ascii="Tahoma" w:hAnsi="Tahoma" w:cs="Tahoma"/>
              </w:rPr>
              <w:t xml:space="preserve"> Congreso del Estado de Coahuila </w:t>
            </w:r>
          </w:p>
          <w:p w14:paraId="28383F74" w14:textId="00B5C655" w:rsidR="00BA3E7F" w:rsidRPr="00A16C86" w:rsidRDefault="00BA3E7F" w:rsidP="00552D21">
            <w:pPr>
              <w:jc w:val="both"/>
              <w:rPr>
                <w:rFonts w:ascii="Tahoma" w:hAnsi="Tahoma" w:cs="Tahoma"/>
              </w:rPr>
            </w:pPr>
            <w:r w:rsidRPr="00A16C86">
              <w:rPr>
                <w:rFonts w:ascii="Tahoma" w:hAnsi="Tahoma" w:cs="Tahoma"/>
              </w:rPr>
              <w:t>Periodo</w:t>
            </w:r>
            <w:r w:rsidR="00A16C86">
              <w:rPr>
                <w:rFonts w:ascii="Tahoma" w:hAnsi="Tahoma" w:cs="Tahoma"/>
              </w:rPr>
              <w:t>:</w:t>
            </w:r>
            <w:r w:rsidR="00526B0D" w:rsidRPr="00A16C86">
              <w:rPr>
                <w:rFonts w:ascii="Tahoma" w:hAnsi="Tahoma" w:cs="Tahoma"/>
              </w:rPr>
              <w:t xml:space="preserve"> 2018-2024</w:t>
            </w:r>
          </w:p>
          <w:p w14:paraId="10E7067B" w14:textId="7537C31C" w:rsidR="00BA3E7F" w:rsidRPr="00A16C86" w:rsidRDefault="00BA3E7F" w:rsidP="00552D21">
            <w:pPr>
              <w:jc w:val="both"/>
              <w:rPr>
                <w:rFonts w:ascii="Tahoma" w:hAnsi="Tahoma" w:cs="Tahoma"/>
              </w:rPr>
            </w:pPr>
            <w:r w:rsidRPr="00A16C86">
              <w:rPr>
                <w:rFonts w:ascii="Tahoma" w:hAnsi="Tahoma" w:cs="Tahoma"/>
              </w:rPr>
              <w:t>Cargo</w:t>
            </w:r>
            <w:r w:rsidR="00526B0D" w:rsidRPr="00A16C86">
              <w:rPr>
                <w:rFonts w:ascii="Tahoma" w:hAnsi="Tahoma" w:cs="Tahoma"/>
              </w:rPr>
              <w:t xml:space="preserve">: Asesora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F2F8" w14:textId="77777777" w:rsidR="00F61FE4" w:rsidRDefault="00F61FE4" w:rsidP="00527FC7">
      <w:pPr>
        <w:spacing w:after="0" w:line="240" w:lineRule="auto"/>
      </w:pPr>
      <w:r>
        <w:separator/>
      </w:r>
    </w:p>
  </w:endnote>
  <w:endnote w:type="continuationSeparator" w:id="0">
    <w:p w14:paraId="23916575" w14:textId="77777777" w:rsidR="00F61FE4" w:rsidRDefault="00F61FE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F956" w14:textId="77777777" w:rsidR="00F61FE4" w:rsidRDefault="00F61FE4" w:rsidP="00527FC7">
      <w:pPr>
        <w:spacing w:after="0" w:line="240" w:lineRule="auto"/>
      </w:pPr>
      <w:r>
        <w:separator/>
      </w:r>
    </w:p>
  </w:footnote>
  <w:footnote w:type="continuationSeparator" w:id="0">
    <w:p w14:paraId="3FC87B5E" w14:textId="77777777" w:rsidR="00F61FE4" w:rsidRDefault="00F61FE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0DFC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11C6"/>
    <w:rsid w:val="00457492"/>
    <w:rsid w:val="0048646D"/>
    <w:rsid w:val="004B2BBB"/>
    <w:rsid w:val="004E72A3"/>
    <w:rsid w:val="004F5CBA"/>
    <w:rsid w:val="00505CEA"/>
    <w:rsid w:val="00526B0D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1C29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6C8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1FE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2024-03-21T00:14:00Z</dcterms:created>
  <dcterms:modified xsi:type="dcterms:W3CDTF">2024-03-26T18:26:00Z</dcterms:modified>
</cp:coreProperties>
</file>